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87A" w:rsidRDefault="00CE787A"/>
    <w:p w:rsidR="00CE787A" w:rsidRDefault="00CE787A"/>
    <w:tbl>
      <w:tblPr>
        <w:tblStyle w:val="TableGrid"/>
        <w:tblW w:w="14559" w:type="dxa"/>
        <w:jc w:val="center"/>
        <w:tblLook w:val="04A0" w:firstRow="1" w:lastRow="0" w:firstColumn="1" w:lastColumn="0" w:noHBand="0" w:noVBand="1"/>
      </w:tblPr>
      <w:tblGrid>
        <w:gridCol w:w="3865"/>
        <w:gridCol w:w="2430"/>
        <w:gridCol w:w="2880"/>
        <w:gridCol w:w="5384"/>
      </w:tblGrid>
      <w:tr w:rsidR="00A8603A" w:rsidRPr="00DC6E7C" w:rsidTr="00A8603A">
        <w:trPr>
          <w:trHeight w:val="557"/>
          <w:jc w:val="center"/>
        </w:trPr>
        <w:tc>
          <w:tcPr>
            <w:tcW w:w="14559" w:type="dxa"/>
            <w:gridSpan w:val="4"/>
            <w:tcBorders>
              <w:top w:val="single" w:sz="4" w:space="0" w:color="FFFFFF" w:themeColor="background1"/>
              <w:left w:val="single" w:sz="4" w:space="0" w:color="FFFFFF" w:themeColor="background1"/>
              <w:right w:val="single" w:sz="4" w:space="0" w:color="FFFFFF" w:themeColor="background1"/>
            </w:tcBorders>
          </w:tcPr>
          <w:p w:rsidR="00A8603A" w:rsidRDefault="00CE787A" w:rsidP="00A8603A">
            <w:pPr>
              <w:jc w:val="center"/>
              <w:rPr>
                <w:rFonts w:ascii="Times New Roman" w:hAnsi="Times New Roman" w:cs="Times New Roman"/>
                <w:b/>
                <w:sz w:val="36"/>
                <w:szCs w:val="36"/>
              </w:rPr>
            </w:pPr>
            <w:r>
              <w:rPr>
                <w:rFonts w:ascii="Times New Roman" w:hAnsi="Times New Roman" w:cs="Times New Roman"/>
                <w:b/>
                <w:sz w:val="36"/>
                <w:szCs w:val="36"/>
              </w:rPr>
              <w:t>SMILE TWS Observation Form</w:t>
            </w:r>
            <w:r w:rsidR="00B372B6">
              <w:rPr>
                <w:rFonts w:ascii="Times New Roman" w:hAnsi="Times New Roman" w:cs="Times New Roman"/>
                <w:b/>
                <w:sz w:val="36"/>
                <w:szCs w:val="36"/>
              </w:rPr>
              <w:t xml:space="preserve"> 1</w:t>
            </w:r>
          </w:p>
          <w:p w:rsidR="00A8603A" w:rsidRPr="00A8603A" w:rsidRDefault="00A8603A" w:rsidP="00A8603A">
            <w:pPr>
              <w:jc w:val="center"/>
              <w:rPr>
                <w:rFonts w:ascii="Times New Roman" w:hAnsi="Times New Roman" w:cs="Times New Roman"/>
                <w:b/>
                <w:sz w:val="36"/>
                <w:szCs w:val="36"/>
              </w:rPr>
            </w:pPr>
          </w:p>
        </w:tc>
      </w:tr>
      <w:tr w:rsidR="00A8603A" w:rsidRPr="00DC6E7C" w:rsidTr="00C53007">
        <w:trPr>
          <w:trHeight w:val="557"/>
          <w:jc w:val="center"/>
        </w:trPr>
        <w:tc>
          <w:tcPr>
            <w:tcW w:w="6295" w:type="dxa"/>
            <w:gridSpan w:val="2"/>
          </w:tcPr>
          <w:p w:rsidR="00A8603A" w:rsidRDefault="00A8603A" w:rsidP="0017407B">
            <w:pPr>
              <w:tabs>
                <w:tab w:val="right" w:pos="6079"/>
              </w:tabs>
              <w:rPr>
                <w:rFonts w:ascii="Times New Roman" w:hAnsi="Times New Roman" w:cs="Times New Roman"/>
                <w:b/>
                <w:sz w:val="24"/>
                <w:szCs w:val="24"/>
              </w:rPr>
            </w:pPr>
            <w:r>
              <w:rPr>
                <w:rFonts w:ascii="Times New Roman" w:hAnsi="Times New Roman" w:cs="Times New Roman"/>
                <w:b/>
                <w:sz w:val="24"/>
                <w:szCs w:val="24"/>
              </w:rPr>
              <w:t>Observer:</w:t>
            </w:r>
            <w:r w:rsidR="0017407B">
              <w:rPr>
                <w:rFonts w:ascii="Times New Roman" w:hAnsi="Times New Roman" w:cs="Times New Roman"/>
                <w:b/>
                <w:sz w:val="24"/>
                <w:szCs w:val="24"/>
              </w:rPr>
              <w:tab/>
            </w:r>
          </w:p>
          <w:p w:rsidR="00A8603A" w:rsidRPr="00DC6E7C" w:rsidRDefault="00A8603A" w:rsidP="00A8603A">
            <w:pPr>
              <w:rPr>
                <w:rFonts w:ascii="Times New Roman" w:hAnsi="Times New Roman" w:cs="Times New Roman"/>
                <w:b/>
                <w:sz w:val="24"/>
                <w:szCs w:val="24"/>
              </w:rPr>
            </w:pPr>
          </w:p>
        </w:tc>
        <w:tc>
          <w:tcPr>
            <w:tcW w:w="8264" w:type="dxa"/>
            <w:gridSpan w:val="2"/>
          </w:tcPr>
          <w:p w:rsidR="00A8603A" w:rsidRPr="00DC6E7C" w:rsidRDefault="00A8603A" w:rsidP="00A8603A">
            <w:pPr>
              <w:rPr>
                <w:rFonts w:ascii="Times New Roman" w:hAnsi="Times New Roman" w:cs="Times New Roman"/>
                <w:b/>
                <w:sz w:val="24"/>
                <w:szCs w:val="24"/>
              </w:rPr>
            </w:pPr>
            <w:r>
              <w:rPr>
                <w:rFonts w:ascii="Times New Roman" w:hAnsi="Times New Roman" w:cs="Times New Roman"/>
                <w:b/>
                <w:sz w:val="24"/>
                <w:szCs w:val="24"/>
              </w:rPr>
              <w:t>Name of Session Being Observed:</w:t>
            </w:r>
          </w:p>
        </w:tc>
      </w:tr>
      <w:tr w:rsidR="00A8603A" w:rsidRPr="00DC6E7C" w:rsidTr="00C53007">
        <w:trPr>
          <w:trHeight w:val="557"/>
          <w:jc w:val="center"/>
        </w:trPr>
        <w:tc>
          <w:tcPr>
            <w:tcW w:w="6295" w:type="dxa"/>
            <w:gridSpan w:val="2"/>
          </w:tcPr>
          <w:p w:rsidR="00A8603A" w:rsidRDefault="00825D63" w:rsidP="00A8603A">
            <w:pPr>
              <w:rPr>
                <w:rFonts w:ascii="Times New Roman" w:hAnsi="Times New Roman" w:cs="Times New Roman"/>
                <w:b/>
                <w:sz w:val="24"/>
                <w:szCs w:val="24"/>
              </w:rPr>
            </w:pPr>
            <w:r>
              <w:rPr>
                <w:rFonts w:ascii="Times New Roman" w:hAnsi="Times New Roman" w:cs="Times New Roman"/>
                <w:b/>
                <w:sz w:val="24"/>
                <w:szCs w:val="24"/>
              </w:rPr>
              <w:t>Time/</w:t>
            </w:r>
            <w:r w:rsidR="00A8603A">
              <w:rPr>
                <w:rFonts w:ascii="Times New Roman" w:hAnsi="Times New Roman" w:cs="Times New Roman"/>
                <w:b/>
                <w:sz w:val="24"/>
                <w:szCs w:val="24"/>
              </w:rPr>
              <w:t>Duration of Observation:</w:t>
            </w:r>
            <w:r>
              <w:rPr>
                <w:rFonts w:ascii="Times New Roman" w:hAnsi="Times New Roman" w:cs="Times New Roman"/>
                <w:b/>
                <w:sz w:val="24"/>
                <w:szCs w:val="24"/>
              </w:rPr>
              <w:t>____:____(start)</w:t>
            </w:r>
          </w:p>
          <w:p w:rsidR="00A8603A" w:rsidRPr="00FD221C" w:rsidRDefault="00A8603A" w:rsidP="00A8603A">
            <w:pPr>
              <w:rPr>
                <w:rFonts w:ascii="Times New Roman" w:hAnsi="Times New Roman" w:cs="Times New Roman"/>
                <w:sz w:val="24"/>
                <w:szCs w:val="24"/>
              </w:rPr>
            </w:pP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15min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20min</w:t>
            </w:r>
          </w:p>
        </w:tc>
        <w:tc>
          <w:tcPr>
            <w:tcW w:w="8264" w:type="dxa"/>
            <w:gridSpan w:val="2"/>
          </w:tcPr>
          <w:p w:rsidR="00A8603A" w:rsidRDefault="00A8603A" w:rsidP="00A8603A">
            <w:pPr>
              <w:rPr>
                <w:rFonts w:ascii="Times New Roman" w:hAnsi="Times New Roman" w:cs="Times New Roman"/>
                <w:b/>
                <w:sz w:val="24"/>
                <w:szCs w:val="24"/>
              </w:rPr>
            </w:pPr>
            <w:r>
              <w:rPr>
                <w:rFonts w:ascii="Times New Roman" w:hAnsi="Times New Roman" w:cs="Times New Roman"/>
                <w:b/>
                <w:sz w:val="24"/>
                <w:szCs w:val="24"/>
              </w:rPr>
              <w:t>Part</w:t>
            </w:r>
            <w:r w:rsidR="00825D63">
              <w:rPr>
                <w:rFonts w:ascii="Times New Roman" w:hAnsi="Times New Roman" w:cs="Times New Roman"/>
                <w:b/>
                <w:sz w:val="24"/>
                <w:szCs w:val="24"/>
              </w:rPr>
              <w:t>(s)</w:t>
            </w:r>
            <w:r>
              <w:rPr>
                <w:rFonts w:ascii="Times New Roman" w:hAnsi="Times New Roman" w:cs="Times New Roman"/>
                <w:b/>
                <w:sz w:val="24"/>
                <w:szCs w:val="24"/>
              </w:rPr>
              <w:t xml:space="preserve"> of Session Observed: </w:t>
            </w:r>
          </w:p>
          <w:p w:rsidR="00A8603A" w:rsidRPr="00FD221C" w:rsidRDefault="00A8603A" w:rsidP="00A8603A">
            <w:pPr>
              <w:rPr>
                <w:rFonts w:ascii="Times New Roman" w:hAnsi="Times New Roman" w:cs="Times New Roman"/>
                <w:sz w:val="24"/>
                <w:szCs w:val="24"/>
              </w:rPr>
            </w:pP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Introduction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Activity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Debrief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Transition </w:t>
            </w:r>
          </w:p>
        </w:tc>
      </w:tr>
      <w:tr w:rsidR="00A8603A" w:rsidRPr="00DC6E7C" w:rsidTr="00C53007">
        <w:trPr>
          <w:trHeight w:val="278"/>
          <w:jc w:val="center"/>
        </w:trPr>
        <w:tc>
          <w:tcPr>
            <w:tcW w:w="3865" w:type="dxa"/>
            <w:shd w:val="clear" w:color="auto" w:fill="000000" w:themeFill="text1"/>
          </w:tcPr>
          <w:p w:rsidR="00A8603A" w:rsidRPr="00DC6E7C" w:rsidRDefault="00A8603A" w:rsidP="00A8603A">
            <w:pPr>
              <w:rPr>
                <w:rFonts w:ascii="Times New Roman" w:hAnsi="Times New Roman" w:cs="Times New Roman"/>
                <w:b/>
                <w:sz w:val="24"/>
                <w:szCs w:val="24"/>
              </w:rPr>
            </w:pPr>
            <w:r w:rsidRPr="00DC6E7C">
              <w:rPr>
                <w:rFonts w:ascii="Times New Roman" w:hAnsi="Times New Roman" w:cs="Times New Roman"/>
                <w:b/>
                <w:sz w:val="24"/>
                <w:szCs w:val="24"/>
              </w:rPr>
              <w:t>Topic</w:t>
            </w:r>
          </w:p>
        </w:tc>
        <w:tc>
          <w:tcPr>
            <w:tcW w:w="2430" w:type="dxa"/>
            <w:shd w:val="clear" w:color="auto" w:fill="000000" w:themeFill="text1"/>
          </w:tcPr>
          <w:p w:rsidR="00A8603A" w:rsidRPr="00DC6E7C" w:rsidRDefault="00A8603A" w:rsidP="00A8603A">
            <w:pPr>
              <w:rPr>
                <w:rFonts w:ascii="Times New Roman" w:hAnsi="Times New Roman" w:cs="Times New Roman"/>
                <w:b/>
                <w:sz w:val="24"/>
                <w:szCs w:val="24"/>
              </w:rPr>
            </w:pPr>
            <w:r w:rsidRPr="00DC6E7C">
              <w:rPr>
                <w:rFonts w:ascii="Times New Roman" w:hAnsi="Times New Roman" w:cs="Times New Roman"/>
                <w:b/>
                <w:sz w:val="24"/>
                <w:szCs w:val="24"/>
              </w:rPr>
              <w:t>Staff Actions</w:t>
            </w:r>
          </w:p>
        </w:tc>
        <w:tc>
          <w:tcPr>
            <w:tcW w:w="2880" w:type="dxa"/>
            <w:shd w:val="clear" w:color="auto" w:fill="000000" w:themeFill="text1"/>
          </w:tcPr>
          <w:p w:rsidR="00A8603A" w:rsidRPr="00DC6E7C" w:rsidRDefault="00131E9D" w:rsidP="00A8603A">
            <w:pPr>
              <w:rPr>
                <w:rFonts w:ascii="Times New Roman" w:hAnsi="Times New Roman" w:cs="Times New Roman"/>
                <w:b/>
                <w:sz w:val="24"/>
                <w:szCs w:val="24"/>
              </w:rPr>
            </w:pPr>
            <w:r>
              <w:rPr>
                <w:rFonts w:ascii="Times New Roman" w:hAnsi="Times New Roman" w:cs="Times New Roman"/>
                <w:b/>
                <w:sz w:val="24"/>
                <w:szCs w:val="24"/>
              </w:rPr>
              <w:t>Participant</w:t>
            </w:r>
            <w:r w:rsidR="00A8603A" w:rsidRPr="00DC6E7C">
              <w:rPr>
                <w:rFonts w:ascii="Times New Roman" w:hAnsi="Times New Roman" w:cs="Times New Roman"/>
                <w:b/>
                <w:sz w:val="24"/>
                <w:szCs w:val="24"/>
              </w:rPr>
              <w:t xml:space="preserve"> Actions</w:t>
            </w:r>
          </w:p>
        </w:tc>
        <w:tc>
          <w:tcPr>
            <w:tcW w:w="5384" w:type="dxa"/>
            <w:vMerge w:val="restart"/>
            <w:shd w:val="clear" w:color="auto" w:fill="000000" w:themeFill="text1"/>
          </w:tcPr>
          <w:p w:rsidR="00A8603A" w:rsidRPr="00DC6E7C" w:rsidRDefault="0017407B" w:rsidP="00A8603A">
            <w:pPr>
              <w:rPr>
                <w:rFonts w:ascii="Times New Roman" w:hAnsi="Times New Roman" w:cs="Times New Roman"/>
                <w:b/>
                <w:sz w:val="24"/>
                <w:szCs w:val="24"/>
              </w:rPr>
            </w:pPr>
            <w:r>
              <w:rPr>
                <w:rFonts w:ascii="Times New Roman" w:hAnsi="Times New Roman" w:cs="Times New Roman"/>
                <w:b/>
                <w:sz w:val="24"/>
                <w:szCs w:val="24"/>
              </w:rPr>
              <w:t>Notes (</w:t>
            </w:r>
            <w:r w:rsidR="00A8603A">
              <w:rPr>
                <w:rFonts w:ascii="Times New Roman" w:hAnsi="Times New Roman" w:cs="Times New Roman"/>
                <w:b/>
                <w:sz w:val="24"/>
                <w:szCs w:val="24"/>
              </w:rPr>
              <w:t xml:space="preserve">to </w:t>
            </w:r>
            <w:r>
              <w:rPr>
                <w:rFonts w:ascii="Times New Roman" w:hAnsi="Times New Roman" w:cs="Times New Roman"/>
                <w:b/>
                <w:sz w:val="24"/>
                <w:szCs w:val="24"/>
              </w:rPr>
              <w:t>give context to the observation attend</w:t>
            </w:r>
            <w:r w:rsidR="00A8603A">
              <w:rPr>
                <w:rFonts w:ascii="Times New Roman" w:hAnsi="Times New Roman" w:cs="Times New Roman"/>
                <w:b/>
                <w:sz w:val="24"/>
                <w:szCs w:val="24"/>
              </w:rPr>
              <w:t xml:space="preserve"> to</w:t>
            </w:r>
            <w:r w:rsidR="00807EB3">
              <w:rPr>
                <w:rFonts w:ascii="Times New Roman" w:hAnsi="Times New Roman" w:cs="Times New Roman"/>
                <w:b/>
                <w:sz w:val="24"/>
                <w:szCs w:val="24"/>
              </w:rPr>
              <w:t xml:space="preserve"> intentional process of reflecting, multiple strategies for reflecting, built in activities for reflecting</w:t>
            </w:r>
            <w:r>
              <w:rPr>
                <w:rFonts w:ascii="Times New Roman" w:hAnsi="Times New Roman" w:cs="Times New Roman"/>
                <w:b/>
                <w:sz w:val="24"/>
                <w:szCs w:val="24"/>
              </w:rPr>
              <w:t>)</w:t>
            </w:r>
            <w:r w:rsidR="00A8603A">
              <w:rPr>
                <w:rFonts w:ascii="Times New Roman" w:hAnsi="Times New Roman" w:cs="Times New Roman"/>
                <w:b/>
                <w:sz w:val="24"/>
                <w:szCs w:val="24"/>
              </w:rPr>
              <w:t xml:space="preserve">: </w:t>
            </w:r>
          </w:p>
        </w:tc>
      </w:tr>
      <w:tr w:rsidR="00A8603A" w:rsidRPr="00DC6E7C" w:rsidTr="00C53007">
        <w:trPr>
          <w:trHeight w:val="266"/>
          <w:jc w:val="center"/>
        </w:trPr>
        <w:tc>
          <w:tcPr>
            <w:tcW w:w="3865" w:type="dxa"/>
            <w:shd w:val="clear" w:color="auto" w:fill="000000" w:themeFill="text1"/>
          </w:tcPr>
          <w:p w:rsidR="00A8603A" w:rsidRPr="00DC6E7C" w:rsidRDefault="00CE787A" w:rsidP="00A8603A">
            <w:pPr>
              <w:rPr>
                <w:rFonts w:ascii="Times New Roman" w:hAnsi="Times New Roman" w:cs="Times New Roman"/>
                <w:b/>
                <w:sz w:val="24"/>
                <w:szCs w:val="24"/>
              </w:rPr>
            </w:pPr>
            <w:r>
              <w:rPr>
                <w:rFonts w:ascii="Times New Roman" w:hAnsi="Times New Roman" w:cs="Times New Roman"/>
                <w:b/>
                <w:sz w:val="24"/>
                <w:szCs w:val="24"/>
              </w:rPr>
              <w:t>Reflection</w:t>
            </w:r>
          </w:p>
        </w:tc>
        <w:tc>
          <w:tcPr>
            <w:tcW w:w="2430" w:type="dxa"/>
            <w:shd w:val="clear" w:color="auto" w:fill="000000" w:themeFill="text1"/>
          </w:tcPr>
          <w:p w:rsidR="00A8603A" w:rsidRPr="00DC6E7C" w:rsidRDefault="00A8603A" w:rsidP="00A8603A">
            <w:pPr>
              <w:rPr>
                <w:rFonts w:ascii="Times New Roman" w:hAnsi="Times New Roman" w:cs="Times New Roman"/>
                <w:sz w:val="24"/>
                <w:szCs w:val="24"/>
              </w:rPr>
            </w:pPr>
            <w:r w:rsidRPr="00DC6E7C">
              <w:rPr>
                <w:rFonts w:ascii="Times New Roman" w:hAnsi="Times New Roman" w:cs="Times New Roman"/>
                <w:sz w:val="24"/>
                <w:szCs w:val="24"/>
              </w:rPr>
              <w:t>What did staff do/say?</w:t>
            </w:r>
          </w:p>
        </w:tc>
        <w:tc>
          <w:tcPr>
            <w:tcW w:w="2880" w:type="dxa"/>
            <w:shd w:val="clear" w:color="auto" w:fill="000000" w:themeFill="text1"/>
          </w:tcPr>
          <w:p w:rsidR="00A8603A" w:rsidRPr="00DC6E7C" w:rsidRDefault="00A8603A" w:rsidP="00A8603A">
            <w:pPr>
              <w:rPr>
                <w:rFonts w:ascii="Times New Roman" w:hAnsi="Times New Roman" w:cs="Times New Roman"/>
                <w:sz w:val="24"/>
                <w:szCs w:val="24"/>
              </w:rPr>
            </w:pPr>
            <w:r w:rsidRPr="00DC6E7C">
              <w:rPr>
                <w:rFonts w:ascii="Times New Roman" w:hAnsi="Times New Roman" w:cs="Times New Roman"/>
                <w:sz w:val="24"/>
                <w:szCs w:val="24"/>
              </w:rPr>
              <w:t>What did students do/say?</w:t>
            </w:r>
          </w:p>
        </w:tc>
        <w:tc>
          <w:tcPr>
            <w:tcW w:w="5384" w:type="dxa"/>
            <w:vMerge/>
            <w:shd w:val="clear" w:color="auto" w:fill="000000" w:themeFill="text1"/>
          </w:tcPr>
          <w:p w:rsidR="00A8603A" w:rsidRPr="00DC6E7C" w:rsidRDefault="00A8603A" w:rsidP="00A8603A">
            <w:pPr>
              <w:rPr>
                <w:rFonts w:ascii="Times New Roman" w:hAnsi="Times New Roman" w:cs="Times New Roman"/>
                <w:sz w:val="24"/>
                <w:szCs w:val="24"/>
              </w:rPr>
            </w:pPr>
          </w:p>
        </w:tc>
      </w:tr>
      <w:tr w:rsidR="00342460" w:rsidRPr="00DC6E7C" w:rsidTr="008022FE">
        <w:trPr>
          <w:trHeight w:val="4167"/>
          <w:jc w:val="center"/>
        </w:trPr>
        <w:tc>
          <w:tcPr>
            <w:tcW w:w="9175" w:type="dxa"/>
            <w:gridSpan w:val="3"/>
          </w:tcPr>
          <w:p w:rsidR="00342460" w:rsidRPr="00F15D58" w:rsidRDefault="00342460" w:rsidP="00AF3913">
            <w:pPr>
              <w:rPr>
                <w:rFonts w:ascii="Times New Roman" w:hAnsi="Times New Roman" w:cs="Times New Roman"/>
                <w:b/>
                <w:sz w:val="24"/>
                <w:szCs w:val="24"/>
              </w:rPr>
            </w:pPr>
            <w:r>
              <w:rPr>
                <w:rFonts w:ascii="Times New Roman" w:hAnsi="Times New Roman" w:cs="Times New Roman"/>
                <w:b/>
                <w:sz w:val="24"/>
                <w:szCs w:val="24"/>
              </w:rPr>
              <w:t>Overall description of topic.</w:t>
            </w:r>
          </w:p>
          <w:p w:rsidR="00342460" w:rsidRPr="00DC6E7C" w:rsidRDefault="00342460" w:rsidP="00A8603A">
            <w:pPr>
              <w:rPr>
                <w:rFonts w:ascii="Times New Roman" w:hAnsi="Times New Roman" w:cs="Times New Roman"/>
                <w:sz w:val="24"/>
                <w:szCs w:val="24"/>
              </w:rPr>
            </w:pPr>
            <w:r>
              <w:rPr>
                <w:rFonts w:ascii="Times New Roman" w:hAnsi="Times New Roman" w:cs="Times New Roman"/>
                <w:i/>
                <w:sz w:val="24"/>
                <w:szCs w:val="24"/>
              </w:rPr>
              <w:t>Reflection is looking back on an activity(even if it is not completed) and having participants think about or communicate what they have done, what they were thinking or feeling or what they learned.</w:t>
            </w:r>
            <w:r w:rsidRPr="00AF3913">
              <w:rPr>
                <w:rFonts w:ascii="Times New Roman" w:hAnsi="Times New Roman" w:cs="Times New Roman"/>
                <w:i/>
                <w:sz w:val="24"/>
                <w:szCs w:val="24"/>
              </w:rPr>
              <w:t xml:space="preserve"> </w:t>
            </w:r>
            <w:r w:rsidRPr="00DC6E7C">
              <w:rPr>
                <w:rFonts w:ascii="Times New Roman" w:hAnsi="Times New Roman" w:cs="Times New Roman"/>
                <w:sz w:val="24"/>
                <w:szCs w:val="24"/>
              </w:rPr>
              <w:t>(e.g.</w:t>
            </w:r>
            <w:r>
              <w:rPr>
                <w:rFonts w:ascii="Times New Roman" w:hAnsi="Times New Roman" w:cs="Times New Roman"/>
                <w:sz w:val="24"/>
                <w:szCs w:val="24"/>
              </w:rPr>
              <w:t xml:space="preserve"> recapture experience, consider feelings connected to experiences, evaluate experiences, connect experiences to abstract principles about how the world works, refine their understanding, learn from experiences, engage in critical thinking, recognize accomplishments and make new plans</w:t>
            </w:r>
            <w:r w:rsidRPr="00DC6E7C">
              <w:rPr>
                <w:rFonts w:ascii="Times New Roman" w:hAnsi="Times New Roman" w:cs="Times New Roman"/>
                <w:sz w:val="24"/>
                <w:szCs w:val="24"/>
              </w:rPr>
              <w:t xml:space="preserve">).  </w:t>
            </w:r>
          </w:p>
          <w:p w:rsidR="00342460" w:rsidRPr="00F15D58" w:rsidRDefault="00342460" w:rsidP="00845EC8">
            <w:pPr>
              <w:rPr>
                <w:rFonts w:ascii="Times New Roman" w:hAnsi="Times New Roman" w:cs="Times New Roman"/>
                <w:b/>
                <w:sz w:val="24"/>
                <w:szCs w:val="24"/>
              </w:rPr>
            </w:pPr>
            <w:r w:rsidRPr="00F15D58">
              <w:rPr>
                <w:rFonts w:ascii="Times New Roman" w:hAnsi="Times New Roman" w:cs="Times New Roman"/>
                <w:b/>
                <w:sz w:val="24"/>
                <w:szCs w:val="24"/>
              </w:rPr>
              <w:t xml:space="preserve">Expectations for success. </w:t>
            </w:r>
          </w:p>
          <w:p w:rsidR="00342460" w:rsidRDefault="00342460" w:rsidP="00845EC8">
            <w:pPr>
              <w:rPr>
                <w:rFonts w:ascii="Times New Roman" w:hAnsi="Times New Roman" w:cs="Times New Roman"/>
                <w:sz w:val="24"/>
                <w:szCs w:val="24"/>
              </w:rPr>
            </w:pPr>
            <w:r>
              <w:rPr>
                <w:rFonts w:ascii="Times New Roman" w:hAnsi="Times New Roman" w:cs="Times New Roman"/>
                <w:sz w:val="24"/>
                <w:szCs w:val="24"/>
              </w:rPr>
              <w:t>Staff engages all participants in an intentional process of reflecting on what they have done during the session (e.g., writing in journals, reviewing key ideas, sharing progress, or feelings about the experience).</w:t>
            </w:r>
            <w:bookmarkStart w:id="0" w:name="_GoBack"/>
            <w:bookmarkEnd w:id="0"/>
          </w:p>
          <w:p w:rsidR="00342460" w:rsidRDefault="00342460" w:rsidP="00845EC8">
            <w:pPr>
              <w:rPr>
                <w:rFonts w:ascii="Times New Roman" w:hAnsi="Times New Roman" w:cs="Times New Roman"/>
                <w:sz w:val="24"/>
                <w:szCs w:val="24"/>
              </w:rPr>
            </w:pPr>
            <w:r>
              <w:rPr>
                <w:rFonts w:ascii="Times New Roman" w:hAnsi="Times New Roman" w:cs="Times New Roman"/>
                <w:sz w:val="24"/>
                <w:szCs w:val="24"/>
              </w:rPr>
              <w:t xml:space="preserve">Staff uses two or more strategies </w:t>
            </w:r>
            <w:proofErr w:type="spellStart"/>
            <w:r>
              <w:rPr>
                <w:rFonts w:ascii="Times New Roman" w:hAnsi="Times New Roman" w:cs="Times New Roman"/>
                <w:sz w:val="24"/>
                <w:szCs w:val="24"/>
              </w:rPr>
              <w:t>t</w:t>
            </w:r>
            <w:proofErr w:type="spellEnd"/>
            <w:r>
              <w:rPr>
                <w:rFonts w:ascii="Times New Roman" w:hAnsi="Times New Roman" w:cs="Times New Roman"/>
                <w:sz w:val="24"/>
                <w:szCs w:val="24"/>
              </w:rPr>
              <w:t xml:space="preserve"> encourage participants to share what they have done and reflect on the experiences (e.g., using media or technology, drawing, models).</w:t>
            </w:r>
          </w:p>
          <w:p w:rsidR="00342460" w:rsidRPr="00DC6E7C" w:rsidRDefault="00342460" w:rsidP="00A8603A">
            <w:pPr>
              <w:rPr>
                <w:rFonts w:ascii="Times New Roman" w:hAnsi="Times New Roman" w:cs="Times New Roman"/>
                <w:sz w:val="24"/>
                <w:szCs w:val="24"/>
              </w:rPr>
            </w:pPr>
            <w:r>
              <w:rPr>
                <w:rFonts w:ascii="Times New Roman" w:hAnsi="Times New Roman" w:cs="Times New Roman"/>
                <w:sz w:val="24"/>
                <w:szCs w:val="24"/>
              </w:rPr>
              <w:t xml:space="preserve">Staff initiates structured opportunities to give participants feedback on the activities (e.g., staff asks feedback questions, provides session evaluation). </w:t>
            </w:r>
          </w:p>
        </w:tc>
        <w:tc>
          <w:tcPr>
            <w:tcW w:w="5384" w:type="dxa"/>
            <w:vMerge w:val="restart"/>
          </w:tcPr>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Default="00342460" w:rsidP="00A8603A">
            <w:pPr>
              <w:rPr>
                <w:rFonts w:ascii="Times New Roman" w:hAnsi="Times New Roman" w:cs="Times New Roman"/>
                <w:sz w:val="24"/>
                <w:szCs w:val="24"/>
              </w:rPr>
            </w:pPr>
          </w:p>
          <w:p w:rsidR="00342460" w:rsidRPr="00DC6E7C" w:rsidRDefault="00342460" w:rsidP="00A8603A">
            <w:pPr>
              <w:rPr>
                <w:rFonts w:ascii="Times New Roman" w:hAnsi="Times New Roman" w:cs="Times New Roman"/>
                <w:sz w:val="24"/>
                <w:szCs w:val="24"/>
              </w:rPr>
            </w:pPr>
          </w:p>
        </w:tc>
      </w:tr>
      <w:tr w:rsidR="00726E36" w:rsidRPr="00DC6E7C" w:rsidTr="00C53007">
        <w:trPr>
          <w:trHeight w:val="2182"/>
          <w:jc w:val="center"/>
        </w:trPr>
        <w:tc>
          <w:tcPr>
            <w:tcW w:w="3865" w:type="dxa"/>
            <w:tcBorders>
              <w:bottom w:val="single" w:sz="4" w:space="0" w:color="auto"/>
            </w:tcBorders>
          </w:tcPr>
          <w:p w:rsidR="00726E36" w:rsidRPr="00F15D58" w:rsidRDefault="00726E36" w:rsidP="00726E36">
            <w:pPr>
              <w:rPr>
                <w:rFonts w:ascii="Times New Roman" w:hAnsi="Times New Roman" w:cs="Times New Roman"/>
                <w:b/>
                <w:sz w:val="24"/>
                <w:szCs w:val="24"/>
              </w:rPr>
            </w:pPr>
            <w:r w:rsidRPr="00BB6642">
              <w:rPr>
                <w:rFonts w:ascii="Times New Roman" w:hAnsi="Times New Roman" w:cs="Times New Roman"/>
                <w:b/>
                <w:sz w:val="24"/>
                <w:szCs w:val="24"/>
              </w:rPr>
              <w:t>Specific SMILE goal (take notes on this).</w:t>
            </w:r>
          </w:p>
          <w:p w:rsidR="00726E36" w:rsidRDefault="00726E36" w:rsidP="00726E36">
            <w:pPr>
              <w:rPr>
                <w:rFonts w:ascii="Times New Roman" w:hAnsi="Times New Roman" w:cs="Times New Roman"/>
                <w:sz w:val="24"/>
                <w:szCs w:val="24"/>
              </w:rPr>
            </w:pPr>
            <w:r>
              <w:rPr>
                <w:rFonts w:ascii="Times New Roman" w:hAnsi="Times New Roman" w:cs="Times New Roman"/>
                <w:sz w:val="24"/>
                <w:szCs w:val="24"/>
              </w:rPr>
              <w:t>Staff initiates structured opportunity for participants to give feedback on the activities (e.g. staff asks feedback questions, provides session observations).</w:t>
            </w:r>
          </w:p>
          <w:p w:rsidR="00726E36" w:rsidRDefault="00726E36" w:rsidP="00845EC8">
            <w:pPr>
              <w:rPr>
                <w:rFonts w:ascii="Times New Roman" w:hAnsi="Times New Roman" w:cs="Times New Roman"/>
                <w:sz w:val="24"/>
                <w:szCs w:val="24"/>
              </w:rPr>
            </w:pPr>
          </w:p>
        </w:tc>
        <w:tc>
          <w:tcPr>
            <w:tcW w:w="2430" w:type="dxa"/>
            <w:tcBorders>
              <w:bottom w:val="single" w:sz="4" w:space="0" w:color="auto"/>
            </w:tcBorders>
          </w:tcPr>
          <w:p w:rsidR="00726E36" w:rsidRPr="00DC6E7C" w:rsidRDefault="00726E36" w:rsidP="00A8603A">
            <w:pPr>
              <w:rPr>
                <w:rFonts w:ascii="Times New Roman" w:hAnsi="Times New Roman" w:cs="Times New Roman"/>
                <w:sz w:val="24"/>
                <w:szCs w:val="24"/>
              </w:rPr>
            </w:pPr>
          </w:p>
        </w:tc>
        <w:tc>
          <w:tcPr>
            <w:tcW w:w="2880" w:type="dxa"/>
            <w:tcBorders>
              <w:bottom w:val="single" w:sz="4" w:space="0" w:color="auto"/>
            </w:tcBorders>
          </w:tcPr>
          <w:p w:rsidR="00726E36" w:rsidRPr="00DC6E7C" w:rsidRDefault="00726E36" w:rsidP="00A8603A">
            <w:pPr>
              <w:rPr>
                <w:rFonts w:ascii="Times New Roman" w:hAnsi="Times New Roman" w:cs="Times New Roman"/>
                <w:sz w:val="24"/>
                <w:szCs w:val="24"/>
              </w:rPr>
            </w:pPr>
          </w:p>
        </w:tc>
        <w:tc>
          <w:tcPr>
            <w:tcW w:w="5384" w:type="dxa"/>
            <w:vMerge/>
            <w:tcBorders>
              <w:bottom w:val="single" w:sz="4" w:space="0" w:color="auto"/>
            </w:tcBorders>
          </w:tcPr>
          <w:p w:rsidR="00726E36" w:rsidRPr="00DC6E7C" w:rsidRDefault="00726E36" w:rsidP="00A8603A">
            <w:pPr>
              <w:rPr>
                <w:rFonts w:ascii="Times New Roman" w:hAnsi="Times New Roman" w:cs="Times New Roman"/>
                <w:sz w:val="24"/>
                <w:szCs w:val="24"/>
              </w:rPr>
            </w:pPr>
          </w:p>
        </w:tc>
      </w:tr>
    </w:tbl>
    <w:p w:rsidR="00C53007" w:rsidRDefault="00C53007" w:rsidP="00370DE9"/>
    <w:sectPr w:rsidR="00C53007" w:rsidSect="00DE6752">
      <w:pgSz w:w="15840" w:h="12240" w:orient="landscape"/>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A31C9"/>
    <w:multiLevelType w:val="hybridMultilevel"/>
    <w:tmpl w:val="CE1C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A9"/>
    <w:rsid w:val="00131E9D"/>
    <w:rsid w:val="0017407B"/>
    <w:rsid w:val="001D1D4E"/>
    <w:rsid w:val="002A5D92"/>
    <w:rsid w:val="00342460"/>
    <w:rsid w:val="00370DE9"/>
    <w:rsid w:val="00384F44"/>
    <w:rsid w:val="00404204"/>
    <w:rsid w:val="005B4EDE"/>
    <w:rsid w:val="00633FA9"/>
    <w:rsid w:val="006E41C9"/>
    <w:rsid w:val="006E7486"/>
    <w:rsid w:val="00726E36"/>
    <w:rsid w:val="00807EB3"/>
    <w:rsid w:val="00825D63"/>
    <w:rsid w:val="00845EC8"/>
    <w:rsid w:val="00A80FA3"/>
    <w:rsid w:val="00A8603A"/>
    <w:rsid w:val="00AF3913"/>
    <w:rsid w:val="00B372B6"/>
    <w:rsid w:val="00C53007"/>
    <w:rsid w:val="00C53EDB"/>
    <w:rsid w:val="00CE787A"/>
    <w:rsid w:val="00DC6E7C"/>
    <w:rsid w:val="00DE6752"/>
    <w:rsid w:val="00ED426E"/>
    <w:rsid w:val="00F15D58"/>
    <w:rsid w:val="00FD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0304A-11FA-42AC-8654-6DCD4211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03A"/>
    <w:rPr>
      <w:rFonts w:ascii="Segoe UI" w:hAnsi="Segoe UI" w:cs="Segoe UI"/>
      <w:sz w:val="18"/>
      <w:szCs w:val="18"/>
    </w:rPr>
  </w:style>
  <w:style w:type="paragraph" w:styleId="ListParagraph">
    <w:name w:val="List Paragraph"/>
    <w:basedOn w:val="Normal"/>
    <w:uiPriority w:val="34"/>
    <w:qFormat/>
    <w:rsid w:val="00807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6E20B-EDC5-6042-9F6F-C7C79BEA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Talamantes, Adam</dc:creator>
  <cp:keywords/>
  <dc:description/>
  <cp:lastModifiedBy>Microsoft Office User</cp:lastModifiedBy>
  <cp:revision>11</cp:revision>
  <cp:lastPrinted>2018-05-15T19:22:00Z</cp:lastPrinted>
  <dcterms:created xsi:type="dcterms:W3CDTF">2018-07-30T19:24:00Z</dcterms:created>
  <dcterms:modified xsi:type="dcterms:W3CDTF">2018-07-31T17:49:00Z</dcterms:modified>
</cp:coreProperties>
</file>