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9779983" w:rsidP="69779983" w:rsidRDefault="69779983" w14:noSpellErr="1" w14:paraId="3E28A3EB" w14:textId="4DD08D2D">
      <w:pPr>
        <w:spacing w:before="240" w:after="160" w:line="259" w:lineRule="auto"/>
        <w:rPr>
          <w:rFonts w:ascii="Calibri Light" w:hAnsi="Calibri Light" w:eastAsia="Calibri Light" w:cs="Calibri Light"/>
          <w:noProof w:val="0"/>
          <w:sz w:val="32"/>
          <w:szCs w:val="32"/>
          <w:lang w:val="en-US"/>
        </w:rPr>
      </w:pPr>
      <w:r w:rsidRPr="69779983" w:rsidR="69779983">
        <w:rPr>
          <w:rFonts w:ascii="Calibri Light" w:hAnsi="Calibri Light" w:eastAsia="Calibri Light" w:cs="Calibri Light"/>
          <w:noProof w:val="0"/>
          <w:color w:val="2F5496" w:themeColor="accent1" w:themeTint="FF" w:themeShade="BF"/>
          <w:sz w:val="32"/>
          <w:szCs w:val="32"/>
          <w:lang w:val="en-US"/>
        </w:rPr>
        <w:t xml:space="preserve">Investigating the GMO Conflict Through Stakeholder Perspectives. </w:t>
      </w:r>
    </w:p>
    <w:p w:rsidR="3B63B191" w:rsidP="3B63B191" w:rsidRDefault="3B63B191" w14:noSpellErr="1" w14:paraId="4D44FDE8" w14:textId="0CD7A26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Role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: Grocer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 Store </w:t>
      </w:r>
      <w:r>
        <w:br/>
      </w:r>
      <w:r>
        <w:br/>
      </w:r>
      <w:r w:rsidRPr="3B63B191" w:rsidR="3B63B19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Instructions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Read the scenario below to understand your role in the activity. Use the 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information and websites 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below to 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develop 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 effective “argument” (including claim, evidence, and reasoning). 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Write your argument on the accompanying “Claim-Evidence-Reasoning" worksheet. </w:t>
      </w: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Be sure to support your claim with relevant scientific evidence. </w:t>
      </w:r>
    </w:p>
    <w:p w:rsidR="6DB8A142" w:rsidP="6DB8A142" w:rsidRDefault="6DB8A142" w14:paraId="3C420DFE" w14:textId="260115CD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DB8A142" w:rsidR="6DB8A1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Scenario: </w:t>
      </w:r>
      <w:r w:rsidRPr="6DB8A142" w:rsidR="6DB8A1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You work for a national grocery store company and are responsible for researching and recommending what types of products the store should sell. You sell a significant amount of seafood each year in your store and you recently learned about a new seafood product – the </w:t>
      </w:r>
      <w:proofErr w:type="spellStart"/>
      <w:r w:rsidRPr="6DB8A142" w:rsidR="6DB8A1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AquAdvantage</w:t>
      </w:r>
      <w:proofErr w:type="spellEnd"/>
      <w:r w:rsidRPr="6DB8A142" w:rsidR="6DB8A1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Salmon. Use the information and websites below to develop a claim about whether you would or wouldn’t want to sell </w:t>
      </w:r>
      <w:proofErr w:type="spellStart"/>
      <w:r w:rsidRPr="6DB8A142" w:rsidR="6DB8A1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AquAdvantage</w:t>
      </w:r>
      <w:proofErr w:type="spellEnd"/>
      <w:r w:rsidRPr="6DB8A142" w:rsidR="6DB8A1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salmon in your grocery store</w:t>
      </w:r>
      <w:r w:rsidRPr="6DB8A142" w:rsidR="6DB8A14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. Be sure to support your claim with relevant scientific evidence.</w:t>
      </w:r>
    </w:p>
    <w:p w:rsidR="6DB8A142" w:rsidP="6DB8A142" w:rsidRDefault="6DB8A142" w14:paraId="2E91DB42" w14:textId="0872382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6DB8A142" w:rsidR="6DB8A1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Question: Will you sell </w:t>
      </w:r>
      <w:proofErr w:type="spellStart"/>
      <w:r w:rsidRPr="6DB8A142" w:rsidR="6DB8A1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AquAdvantage</w:t>
      </w:r>
      <w:proofErr w:type="spellEnd"/>
      <w:r w:rsidRPr="6DB8A142" w:rsidR="6DB8A14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Salmon?</w:t>
      </w:r>
    </w:p>
    <w:p w:rsidR="3B63B191" w:rsidP="3B63B191" w:rsidRDefault="3B63B191" w14:paraId="7B694CA7" w14:textId="1A230D2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General Information about </w:t>
      </w:r>
      <w:proofErr w:type="spellStart"/>
      <w:r w:rsidRPr="3B63B191" w:rsidR="3B63B19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AquAdvantage</w:t>
      </w:r>
      <w:proofErr w:type="spellEnd"/>
      <w:r w:rsidRPr="3B63B191" w:rsidR="3B63B19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Salmon: </w:t>
      </w:r>
    </w:p>
    <w:p w:rsidR="3B63B191" w:rsidP="3B63B191" w:rsidRDefault="3B63B191" w14:paraId="321A3B7D" w14:textId="22348331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proofErr w:type="spellStart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AquAdvantage</w:t>
      </w:r>
      <w:proofErr w:type="spellEnd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salmon is the first genetically modified animal to be approved by the U.S. Food and Drug Administration (approved in 2015).</w:t>
      </w:r>
    </w:p>
    <w:p w:rsidR="3B63B191" w:rsidP="3B63B191" w:rsidRDefault="3B63B191" w14:noSpellErr="1" w14:paraId="37DDBA24" w14:textId="4FD1FEA7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Scientists inserted a growth gene from Chinook Salmon that is expressed year-round into this variety of salmon.</w:t>
      </w:r>
    </w:p>
    <w:p w:rsidR="3B63B191" w:rsidP="3B63B191" w:rsidRDefault="3B63B191" w14:noSpellErr="1" w14:paraId="7BD0F7E0" w14:textId="7B133422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It grows to adult salmon size and market weight in half the time as traditional wild salmon without requiring more food. </w:t>
      </w:r>
    </w:p>
    <w:p w:rsidR="3B63B191" w:rsidP="3B63B191" w:rsidRDefault="3B63B191" w14:noSpellErr="1" w14:paraId="468149E8" w14:textId="29513190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product is not available commercially in the U.S. but is for sale in Canada and Norway. </w:t>
      </w:r>
    </w:p>
    <w:p w:rsidR="3B63B191" w:rsidP="3B63B191" w:rsidRDefault="3B63B191" w14:noSpellErr="1" w14:paraId="183250C5" w14:textId="788F041A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Salmon is an increasingly popular food product with significant health benefits. In 2014, salmon was the second most consumed seafood in the U.S.</w:t>
      </w:r>
    </w:p>
    <w:p w:rsidR="3B63B191" w:rsidP="3B63B191" w:rsidRDefault="3B63B191" w14:noSpellErr="1" w14:paraId="41405DCD" w14:textId="5CF4FD1D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Salmon you purchase in the grocery store was either caught in the wild by fisherman or raised in pens on land by fish farmers. </w:t>
      </w:r>
    </w:p>
    <w:p w:rsidR="3B63B191" w:rsidP="3B63B191" w:rsidRDefault="3B63B191" w14:noSpellErr="1" w14:paraId="250A746D" w14:textId="6FE5F826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Wild salmon populations have decreased substantially due to overfishing, pollution, environmental changes, habitat deterioration, and disturbances of migration routes. </w:t>
      </w:r>
    </w:p>
    <w:p w:rsidR="3B63B191" w:rsidP="3B63B191" w:rsidRDefault="3B63B191" w14:paraId="7E666E39" w14:textId="04A56511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proofErr w:type="spellStart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AquAdvantage</w:t>
      </w:r>
      <w:proofErr w:type="spellEnd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salmon developed to reduce pressure on decreasing wild Salmon populations.   </w:t>
      </w:r>
    </w:p>
    <w:p w:rsidR="3B63B191" w:rsidP="3B63B191" w:rsidRDefault="3B63B191" w14:paraId="03B71214" w14:textId="01FC296D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proofErr w:type="spellStart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AquAdvantage</w:t>
      </w:r>
      <w:proofErr w:type="spellEnd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salmon is required to be grown in land-based pens to reduce interactions with wild salmon populations and potential contamination of the genetic material of wild salmon populations. </w:t>
      </w:r>
    </w:p>
    <w:p w:rsidR="3B63B191" w:rsidP="3B63B191" w:rsidRDefault="3B63B191" w14:noSpellErr="1" w14:paraId="3D696329" w14:textId="0E29C89B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The U.S. Food and Drug Administration tested this product for 20 years before approving it and determining that it is safe for human consumption.</w:t>
      </w:r>
    </w:p>
    <w:p w:rsidR="3B63B191" w:rsidP="3B63B191" w:rsidRDefault="3B63B191" w14:paraId="07FCFB88" w14:textId="43C253F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 estimated 95% of </w:t>
      </w:r>
      <w:proofErr w:type="spellStart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AquAdvantage</w:t>
      </w:r>
      <w:proofErr w:type="spellEnd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salmon eggs are female and sterile to reduce the risk of them breeding with themselves or other salmon.  </w:t>
      </w:r>
    </w:p>
    <w:p w:rsidR="3B63B191" w:rsidP="3B63B191" w:rsidRDefault="3B63B191" w14:paraId="13C9F0B5" w14:textId="382246F9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Environmentalists are concerned about the risk of </w:t>
      </w:r>
      <w:proofErr w:type="spellStart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AquAdvantage</w:t>
      </w:r>
      <w:proofErr w:type="spellEnd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salmon escape if they are grown in pens in rivers or other water sources. </w:t>
      </w:r>
    </w:p>
    <w:p w:rsidR="3B63B191" w:rsidP="3B63B191" w:rsidRDefault="3B63B191" w14:noSpellErr="1" w14:paraId="004A4C86" w14:textId="7667CEB9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noProof w:val="0"/>
          <w:sz w:val="22"/>
          <w:szCs w:val="22"/>
          <w:lang w:val="en-US"/>
        </w:rPr>
      </w:pPr>
      <w:proofErr w:type="gramStart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>Similar to</w:t>
      </w:r>
      <w:proofErr w:type="gramEnd"/>
      <w:r w:rsidRPr="3B63B191" w:rsidR="3B63B19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other livestock, farmed fish are treated with antibiotics to reduce the potential for diseases while they are being raised. </w:t>
      </w:r>
    </w:p>
    <w:p w:rsidR="69779983" w:rsidP="69779983" w:rsidRDefault="69779983" w14:noSpellErr="1" w14:paraId="10179EC8" w14:textId="46BDA69F">
      <w:pPr>
        <w:pStyle w:val="Normal"/>
      </w:pPr>
      <w:r w:rsidRPr="69779983" w:rsidR="697799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For More Information:</w:t>
      </w:r>
    </w:p>
    <w:p w:rsidR="69779983" w:rsidP="69779983" w:rsidRDefault="69779983" w14:noSpellErr="1" w14:paraId="47FB51FA" w14:textId="4A49263F">
      <w:pPr>
        <w:pStyle w:val="ListParagraph"/>
        <w:numPr>
          <w:ilvl w:val="0"/>
          <w:numId w:val="1"/>
        </w:numPr>
        <w:spacing w:after="160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9779983" w:rsidR="697799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AquaBounty Frequently Asked Questions: </w:t>
      </w:r>
      <w:hyperlink r:id="Rb2e34aa72b744939">
        <w:r w:rsidRPr="69779983" w:rsidR="69779983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https://aquabounty.com/innovation/frequently-asked-questions/</w:t>
        </w:r>
      </w:hyperlink>
      <w:r w:rsidRPr="69779983" w:rsidR="69779983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US"/>
        </w:rPr>
        <w:t xml:space="preserve"> </w:t>
      </w:r>
    </w:p>
    <w:p w:rsidR="69779983" w:rsidP="69779983" w:rsidRDefault="69779983" w14:noSpellErr="1" w14:paraId="49FA553A" w14:textId="14C55163">
      <w:pPr>
        <w:pStyle w:val="ListParagraph"/>
        <w:numPr>
          <w:ilvl w:val="0"/>
          <w:numId w:val="1"/>
        </w:numPr>
        <w:spacing w:after="160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9779983" w:rsidR="6977998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Center for Food Safety – Genetically Engineered Fish Fact Sheet: </w:t>
      </w:r>
      <w:hyperlink r:id="R66b07c7eb82142ae">
        <w:r w:rsidRPr="69779983" w:rsidR="69779983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https://www.centerforfoodsafety.org/files/ge-salmon-fact-sheet_56203.pdf</w:t>
        </w:r>
      </w:hyperlink>
      <w:r w:rsidRPr="69779983" w:rsidR="69779983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US"/>
        </w:rPr>
        <w:t xml:space="preserve"> </w:t>
      </w:r>
    </w:p>
    <w:p w:rsidR="6FCFE4A7" w:rsidP="7E2DA5DF" w:rsidRDefault="6FCFE4A7" w14:paraId="4AB05FC7" w14:noSpellErr="1" w14:textId="27167DD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E2DA5DF" w:rsidR="7E2DA5D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GMO Answers – 9 Things You Need </w:t>
      </w:r>
      <w:proofErr w:type="gramStart"/>
      <w:r w:rsidRPr="7E2DA5DF" w:rsidR="7E2DA5DF">
        <w:rPr>
          <w:rFonts w:ascii="Calibri" w:hAnsi="Calibri" w:eastAsia="Calibri" w:cs="Calibri"/>
          <w:noProof w:val="0"/>
          <w:sz w:val="22"/>
          <w:szCs w:val="22"/>
          <w:lang w:val="en-US"/>
        </w:rPr>
        <w:t>To</w:t>
      </w:r>
      <w:proofErr w:type="gramEnd"/>
      <w:r w:rsidRPr="7E2DA5DF" w:rsidR="7E2DA5D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Know About GMO Salmon: </w:t>
      </w:r>
      <w:hyperlink r:id="Ra2bba4057ced413e">
        <w:r w:rsidRPr="7E2DA5DF" w:rsidR="7E2DA5DF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https://gmoanswers.com/nine-9-things-you-need-know-about-gmo-salmon</w:t>
        </w:r>
      </w:hyperlink>
    </w:p>
    <w:p w:rsidR="6FCFE4A7" w:rsidP="6FCFE4A7" w:rsidRDefault="6FCFE4A7" w14:noSpellErr="1" w14:paraId="1559762E" w14:textId="74E10D55">
      <w:pPr>
        <w:pStyle w:val="ListParagraph"/>
        <w:numPr>
          <w:ilvl w:val="0"/>
          <w:numId w:val="1"/>
        </w:numPr>
        <w:rPr>
          <w:noProof w:val="0"/>
          <w:sz w:val="22"/>
          <w:szCs w:val="22"/>
          <w:u w:val="single"/>
          <w:lang w:val="en-US"/>
        </w:rPr>
      </w:pPr>
      <w:r w:rsidRPr="6FCFE4A7" w:rsidR="6FCFE4A7">
        <w:rPr>
          <w:rFonts w:ascii="Calibri" w:hAnsi="Calibri" w:eastAsia="Calibri" w:cs="Calibri"/>
          <w:noProof w:val="0"/>
          <w:sz w:val="22"/>
          <w:szCs w:val="22"/>
          <w:u w:val="none"/>
          <w:lang w:val="en-US"/>
        </w:rPr>
        <w:t xml:space="preserve">The Washington Post – A New Method Against Genetically Modified Salmon – Get Retailers to Refuse to Sell It. </w:t>
      </w:r>
      <w:hyperlink r:id="R0db0bfe5a5c645b9">
        <w:r w:rsidRPr="6FCFE4A7" w:rsidR="6FCFE4A7">
          <w:rPr>
            <w:rStyle w:val="Hyperlink"/>
            <w:noProof w:val="0"/>
            <w:lang w:val="en-US"/>
          </w:rPr>
          <w:t>https://www.washingtonpost.com/national/health-science/a-new-method-against-genetically-modified-salmon-get-retailers-to-refuse-to-sell-it/2013/10/18/6aee28bc-3101-11e3-9c68-1cf643210300_story.html?noredirect=on&amp;utm_term=.8d3a400a39e6</w:t>
        </w:r>
      </w:hyperlink>
      <w:r w:rsidRPr="6FCFE4A7" w:rsidR="6FCFE4A7">
        <w:rPr>
          <w:noProof w:val="0"/>
          <w:lang w:val="en-US"/>
        </w:rPr>
        <w:t xml:space="preserve"> </w:t>
      </w:r>
    </w:p>
    <w:p w:rsidR="6FCFE4A7" w:rsidP="6FCFE4A7" w:rsidRDefault="6FCFE4A7" w14:noSpellErr="1" w14:paraId="3780ADF1" w14:textId="50CFD87A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93638CF"/>
  <w15:docId w15:val="{fb32199c-a7df-4e8c-bbd2-1eb4be792808}"/>
  <w:rsids>
    <w:rsidRoot w:val="493638CF"/>
    <w:rsid w:val="32584840"/>
    <w:rsid w:val="38542CC1"/>
    <w:rsid w:val="3B63B191"/>
    <w:rsid w:val="438E7755"/>
    <w:rsid w:val="493638CF"/>
    <w:rsid w:val="69779983"/>
    <w:rsid w:val="6DB8A142"/>
    <w:rsid w:val="6FCFE4A7"/>
    <w:rsid w:val="7E2DA5D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aquabounty.com/innovation/frequently-asked-questions/" TargetMode="External" Id="Rb2e34aa72b744939" /><Relationship Type="http://schemas.openxmlformats.org/officeDocument/2006/relationships/hyperlink" Target="https://www.centerforfoodsafety.org/files/ge-salmon-fact-sheet_56203.pdf" TargetMode="External" Id="R66b07c7eb82142ae" /><Relationship Type="http://schemas.openxmlformats.org/officeDocument/2006/relationships/numbering" Target="/word/numbering.xml" Id="Ra678fd58aacf4e8d" /><Relationship Type="http://schemas.openxmlformats.org/officeDocument/2006/relationships/hyperlink" Target="https://www.washingtonpost.com/national/health-science/a-new-method-against-genetically-modified-salmon-get-retailers-to-refuse-to-sell-it/2013/10/18/6aee28bc-3101-11e3-9c68-1cf643210300_story.html?noredirect=on&amp;utm_term=.8d3a400a39e6" TargetMode="External" Id="R0db0bfe5a5c645b9" /><Relationship Type="http://schemas.openxmlformats.org/officeDocument/2006/relationships/hyperlink" Target="https://gmoanswers.com/nine-9-things-you-need-know-about-gmo-salmon" TargetMode="External" Id="Ra2bba4057ced41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2018-12-26T18:28:47.6887037Z</dcterms:created>
  <dcterms:modified xsi:type="dcterms:W3CDTF">2019-02-14T00:28:10.6157421Z</dcterms:modified>
  <dc:creator>Emery, Elizabeth R</dc:creator>
  <lastModifiedBy>Brooks, Dominique</lastModifiedBy>
</coreProperties>
</file>